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1FEF" w:rsidRDefault="00F61FEF">
      <w:pPr>
        <w:rPr>
          <w:sz w:val="28"/>
          <w:szCs w:val="28"/>
        </w:rPr>
      </w:pPr>
    </w:p>
    <w:p w:rsidR="000D0892" w:rsidRDefault="00F61FEF">
      <w:pPr>
        <w:rPr>
          <w:sz w:val="28"/>
          <w:szCs w:val="28"/>
        </w:rPr>
      </w:pPr>
      <w:r>
        <w:rPr>
          <w:sz w:val="28"/>
          <w:szCs w:val="28"/>
        </w:rPr>
        <w:t xml:space="preserve">             VISIT TO ‘THE GREAT BRITISH CAR JOURNEY’, 27/04/22</w:t>
      </w:r>
    </w:p>
    <w:p w:rsidR="00383626" w:rsidRDefault="00075F6C">
      <w:r>
        <w:rPr>
          <w:b/>
          <w:sz w:val="28"/>
          <w:szCs w:val="28"/>
        </w:rPr>
        <w:t>NOSTALGIA:  A yearning for past circumstances or events</w:t>
      </w:r>
      <w:r>
        <w:rPr>
          <w:sz w:val="28"/>
          <w:szCs w:val="28"/>
        </w:rPr>
        <w:t xml:space="preserve">  (</w:t>
      </w:r>
      <w:r>
        <w:rPr>
          <w:sz w:val="18"/>
          <w:szCs w:val="18"/>
        </w:rPr>
        <w:t>Collins Concise Dictionary</w:t>
      </w:r>
      <w:r>
        <w:t>)</w:t>
      </w:r>
    </w:p>
    <w:p w:rsidR="00075F6C" w:rsidRDefault="00075F6C"/>
    <w:p w:rsidR="00075F6C" w:rsidRPr="00075F6C" w:rsidRDefault="00075F6C">
      <w:pPr>
        <w:rPr>
          <w:sz w:val="28"/>
          <w:szCs w:val="28"/>
        </w:rPr>
      </w:pPr>
      <w:r>
        <w:rPr>
          <w:sz w:val="28"/>
          <w:szCs w:val="28"/>
        </w:rPr>
        <w:t>April 27</w:t>
      </w:r>
      <w:r w:rsidRPr="00075F6C">
        <w:rPr>
          <w:sz w:val="28"/>
          <w:szCs w:val="28"/>
          <w:vertAlign w:val="superscript"/>
        </w:rPr>
        <w:t>th</w:t>
      </w:r>
      <w:r>
        <w:rPr>
          <w:sz w:val="28"/>
          <w:szCs w:val="28"/>
        </w:rPr>
        <w:t xml:space="preserve"> found a group of distinguished gentlemen and one lady assembled in the carpark of Holy Trinity Millhouses. At 10.15am  precisely four loaded cars headed out for Ambergate , some choosing to go via the Motorway and some using the country route via Chatsworth and Matlock. Needless to say the car with Graham Hill arrived first!</w:t>
      </w:r>
    </w:p>
    <w:p w:rsidR="00C360C2" w:rsidRDefault="00C360C2">
      <w:pPr>
        <w:rPr>
          <w:sz w:val="28"/>
          <w:szCs w:val="28"/>
        </w:rPr>
      </w:pPr>
      <w:r>
        <w:rPr>
          <w:sz w:val="28"/>
          <w:szCs w:val="28"/>
        </w:rPr>
        <w:t>Any onlooker would have been amused to see a group of “oldies” trying to suss out the workings of the audio aids that are included in the very reasonable entry price. However with the assistance of an Emeritus Professor of IT and one or two more knowledgeable members of the group we were all equipped for a most entertaining two hours or more.</w:t>
      </w:r>
    </w:p>
    <w:p w:rsidR="00C360C2" w:rsidRDefault="00C360C2">
      <w:pPr>
        <w:rPr>
          <w:sz w:val="28"/>
          <w:szCs w:val="28"/>
        </w:rPr>
      </w:pPr>
      <w:r>
        <w:rPr>
          <w:sz w:val="28"/>
          <w:szCs w:val="28"/>
        </w:rPr>
        <w:t>The collection of one hundred plus British cars from 1902 to 2022 proved to be totally engrossing and provoked a never ending series of phrases such as:</w:t>
      </w:r>
    </w:p>
    <w:p w:rsidR="00C360C2" w:rsidRDefault="00C360C2" w:rsidP="00C360C2">
      <w:pPr>
        <w:pStyle w:val="ListParagraph"/>
        <w:numPr>
          <w:ilvl w:val="0"/>
          <w:numId w:val="1"/>
        </w:numPr>
        <w:rPr>
          <w:sz w:val="28"/>
          <w:szCs w:val="28"/>
        </w:rPr>
      </w:pPr>
      <w:r w:rsidRPr="00C360C2">
        <w:rPr>
          <w:sz w:val="28"/>
          <w:szCs w:val="28"/>
        </w:rPr>
        <w:t>My</w:t>
      </w:r>
      <w:r>
        <w:rPr>
          <w:sz w:val="28"/>
          <w:szCs w:val="28"/>
        </w:rPr>
        <w:t xml:space="preserve"> dad used to drive one like that.</w:t>
      </w:r>
    </w:p>
    <w:p w:rsidR="00C360C2" w:rsidRDefault="00C360C2" w:rsidP="00C360C2">
      <w:pPr>
        <w:pStyle w:val="ListParagraph"/>
        <w:numPr>
          <w:ilvl w:val="0"/>
          <w:numId w:val="1"/>
        </w:numPr>
        <w:rPr>
          <w:sz w:val="28"/>
          <w:szCs w:val="28"/>
        </w:rPr>
      </w:pPr>
      <w:r>
        <w:rPr>
          <w:sz w:val="28"/>
          <w:szCs w:val="28"/>
        </w:rPr>
        <w:t>I learned to drive in one of those</w:t>
      </w:r>
    </w:p>
    <w:p w:rsidR="00C360C2" w:rsidRDefault="00C360C2" w:rsidP="00C360C2">
      <w:pPr>
        <w:pStyle w:val="ListParagraph"/>
        <w:numPr>
          <w:ilvl w:val="0"/>
          <w:numId w:val="1"/>
        </w:numPr>
        <w:rPr>
          <w:sz w:val="28"/>
          <w:szCs w:val="28"/>
        </w:rPr>
      </w:pPr>
      <w:r>
        <w:rPr>
          <w:sz w:val="28"/>
          <w:szCs w:val="28"/>
        </w:rPr>
        <w:t>I crashed in one like that</w:t>
      </w:r>
    </w:p>
    <w:p w:rsidR="00B52C65" w:rsidRDefault="00C360C2" w:rsidP="00C360C2">
      <w:pPr>
        <w:pStyle w:val="ListParagraph"/>
        <w:numPr>
          <w:ilvl w:val="0"/>
          <w:numId w:val="1"/>
        </w:numPr>
        <w:rPr>
          <w:sz w:val="28"/>
          <w:szCs w:val="28"/>
        </w:rPr>
      </w:pPr>
      <w:r>
        <w:rPr>
          <w:sz w:val="28"/>
          <w:szCs w:val="28"/>
        </w:rPr>
        <w:t>That model is th</w:t>
      </w:r>
      <w:r w:rsidR="00B52C65">
        <w:rPr>
          <w:sz w:val="28"/>
          <w:szCs w:val="28"/>
        </w:rPr>
        <w:t xml:space="preserve">e first car I bought  - for £95 </w:t>
      </w:r>
      <w:r>
        <w:rPr>
          <w:sz w:val="28"/>
          <w:szCs w:val="28"/>
        </w:rPr>
        <w:t>2s</w:t>
      </w:r>
      <w:r w:rsidR="00B52C65">
        <w:rPr>
          <w:sz w:val="28"/>
          <w:szCs w:val="28"/>
        </w:rPr>
        <w:t xml:space="preserve"> </w:t>
      </w:r>
      <w:r>
        <w:rPr>
          <w:sz w:val="28"/>
          <w:szCs w:val="28"/>
        </w:rPr>
        <w:t>6p</w:t>
      </w:r>
    </w:p>
    <w:p w:rsidR="00B52C65" w:rsidRDefault="00B52C65" w:rsidP="00C360C2">
      <w:pPr>
        <w:pStyle w:val="ListParagraph"/>
        <w:numPr>
          <w:ilvl w:val="0"/>
          <w:numId w:val="1"/>
        </w:numPr>
        <w:rPr>
          <w:sz w:val="28"/>
          <w:szCs w:val="28"/>
        </w:rPr>
      </w:pPr>
      <w:r>
        <w:rPr>
          <w:sz w:val="28"/>
          <w:szCs w:val="28"/>
        </w:rPr>
        <w:t>I had my first kiss with a girl in the back seat of one of them</w:t>
      </w:r>
    </w:p>
    <w:p w:rsidR="00B52C65" w:rsidRDefault="00B52C65" w:rsidP="00C360C2">
      <w:pPr>
        <w:pStyle w:val="ListParagraph"/>
        <w:numPr>
          <w:ilvl w:val="0"/>
          <w:numId w:val="1"/>
        </w:numPr>
        <w:rPr>
          <w:sz w:val="28"/>
          <w:szCs w:val="28"/>
        </w:rPr>
      </w:pPr>
      <w:r>
        <w:rPr>
          <w:sz w:val="28"/>
          <w:szCs w:val="28"/>
        </w:rPr>
        <w:t>They were terrible going uphill</w:t>
      </w:r>
    </w:p>
    <w:p w:rsidR="00B52C65" w:rsidRDefault="00B52C65" w:rsidP="00C360C2">
      <w:pPr>
        <w:pStyle w:val="ListParagraph"/>
        <w:numPr>
          <w:ilvl w:val="0"/>
          <w:numId w:val="1"/>
        </w:numPr>
        <w:rPr>
          <w:sz w:val="28"/>
          <w:szCs w:val="28"/>
        </w:rPr>
      </w:pPr>
      <w:r>
        <w:rPr>
          <w:sz w:val="28"/>
          <w:szCs w:val="28"/>
        </w:rPr>
        <w:t>I don’t think I ever finished a journey with</w:t>
      </w:r>
      <w:r w:rsidR="00AA3E8F">
        <w:rPr>
          <w:sz w:val="28"/>
          <w:szCs w:val="28"/>
        </w:rPr>
        <w:t>out</w:t>
      </w:r>
      <w:r>
        <w:rPr>
          <w:sz w:val="28"/>
          <w:szCs w:val="28"/>
        </w:rPr>
        <w:t xml:space="preserve"> a breakdown</w:t>
      </w:r>
    </w:p>
    <w:p w:rsidR="00B52C65" w:rsidRDefault="00B52C65" w:rsidP="00C360C2">
      <w:pPr>
        <w:pStyle w:val="ListParagraph"/>
        <w:numPr>
          <w:ilvl w:val="0"/>
          <w:numId w:val="1"/>
        </w:numPr>
        <w:rPr>
          <w:sz w:val="28"/>
          <w:szCs w:val="28"/>
        </w:rPr>
      </w:pPr>
      <w:r>
        <w:rPr>
          <w:sz w:val="28"/>
          <w:szCs w:val="28"/>
        </w:rPr>
        <w:t>That is</w:t>
      </w:r>
      <w:r w:rsidR="00AA3E8F">
        <w:rPr>
          <w:sz w:val="28"/>
          <w:szCs w:val="28"/>
        </w:rPr>
        <w:t xml:space="preserve"> the car my wife and I had befo</w:t>
      </w:r>
      <w:bookmarkStart w:id="0" w:name="_GoBack"/>
      <w:bookmarkEnd w:id="0"/>
      <w:r>
        <w:rPr>
          <w:sz w:val="28"/>
          <w:szCs w:val="28"/>
        </w:rPr>
        <w:t>re the children arrived</w:t>
      </w:r>
    </w:p>
    <w:p w:rsidR="00B52C65" w:rsidRDefault="00B52C65" w:rsidP="00C360C2">
      <w:pPr>
        <w:pStyle w:val="ListParagraph"/>
        <w:numPr>
          <w:ilvl w:val="0"/>
          <w:numId w:val="1"/>
        </w:numPr>
        <w:rPr>
          <w:sz w:val="28"/>
          <w:szCs w:val="28"/>
        </w:rPr>
      </w:pPr>
      <w:r>
        <w:rPr>
          <w:sz w:val="28"/>
          <w:szCs w:val="28"/>
        </w:rPr>
        <w:t xml:space="preserve">No way I could get into </w:t>
      </w:r>
      <w:r>
        <w:rPr>
          <w:sz w:val="28"/>
          <w:szCs w:val="28"/>
          <w:u w:val="single"/>
        </w:rPr>
        <w:t>that</w:t>
      </w:r>
      <w:r>
        <w:rPr>
          <w:sz w:val="28"/>
          <w:szCs w:val="28"/>
        </w:rPr>
        <w:t>. People must have been smaller in those days.</w:t>
      </w:r>
    </w:p>
    <w:p w:rsidR="00B52C65" w:rsidRDefault="00B52C65" w:rsidP="00B52C65">
      <w:pPr>
        <w:ind w:left="60"/>
        <w:rPr>
          <w:sz w:val="28"/>
          <w:szCs w:val="28"/>
        </w:rPr>
      </w:pPr>
      <w:r>
        <w:rPr>
          <w:sz w:val="28"/>
          <w:szCs w:val="28"/>
        </w:rPr>
        <w:t>The air was thick with nostalgia.</w:t>
      </w:r>
    </w:p>
    <w:p w:rsidR="00B52C65" w:rsidRDefault="00B52C65" w:rsidP="00B52C65">
      <w:pPr>
        <w:ind w:left="60"/>
        <w:rPr>
          <w:sz w:val="28"/>
          <w:szCs w:val="28"/>
        </w:rPr>
      </w:pPr>
      <w:r>
        <w:rPr>
          <w:sz w:val="28"/>
          <w:szCs w:val="28"/>
        </w:rPr>
        <w:t xml:space="preserve">If my garage in Pingle Road and my Bank Balance were large enough I would take home the beautiful light blue two seater Sunbeam Alpine, the seductive black Austin Healey 3000 and the smooth understated Bentley Continental. . . </w:t>
      </w:r>
    </w:p>
    <w:p w:rsidR="00B52C65" w:rsidRDefault="00B52C65" w:rsidP="002C76C7">
      <w:pPr>
        <w:ind w:left="60"/>
        <w:rPr>
          <w:sz w:val="28"/>
          <w:szCs w:val="28"/>
        </w:rPr>
      </w:pPr>
      <w:r>
        <w:rPr>
          <w:sz w:val="28"/>
          <w:szCs w:val="28"/>
        </w:rPr>
        <w:lastRenderedPageBreak/>
        <w:t>I think we all particularly enjoyed the fellowship helped by the ambiance of this delightful visitor attraction. Recommended highly, not just for petrol heads but for anyone with an</w:t>
      </w:r>
      <w:r w:rsidR="002C76C7">
        <w:rPr>
          <w:sz w:val="28"/>
          <w:szCs w:val="28"/>
        </w:rPr>
        <w:t xml:space="preserve"> enquiring and sentimental mind.</w:t>
      </w:r>
    </w:p>
    <w:p w:rsidR="002C76C7" w:rsidRDefault="002C76C7" w:rsidP="002C76C7">
      <w:pPr>
        <w:ind w:left="60"/>
        <w:rPr>
          <w:sz w:val="28"/>
          <w:szCs w:val="28"/>
        </w:rPr>
      </w:pPr>
    </w:p>
    <w:p w:rsidR="002C76C7" w:rsidRDefault="002C76C7" w:rsidP="00B52C65">
      <w:pPr>
        <w:ind w:left="60"/>
        <w:rPr>
          <w:sz w:val="28"/>
          <w:szCs w:val="28"/>
        </w:rPr>
      </w:pPr>
      <w:r>
        <w:rPr>
          <w:i/>
          <w:sz w:val="28"/>
          <w:szCs w:val="28"/>
        </w:rPr>
        <w:t>Richard Lowe</w:t>
      </w:r>
      <w:r w:rsidR="00C360C2" w:rsidRPr="00B52C65">
        <w:rPr>
          <w:sz w:val="28"/>
          <w:szCs w:val="28"/>
        </w:rPr>
        <w:t xml:space="preserve"> </w:t>
      </w:r>
    </w:p>
    <w:p w:rsidR="002C76C7" w:rsidRDefault="002C76C7" w:rsidP="00B52C65">
      <w:pPr>
        <w:ind w:left="60"/>
        <w:rPr>
          <w:sz w:val="24"/>
          <w:szCs w:val="24"/>
        </w:rPr>
      </w:pPr>
    </w:p>
    <w:p w:rsidR="00DE0DCE" w:rsidRDefault="00383626" w:rsidP="00B52C65">
      <w:pPr>
        <w:ind w:left="60"/>
        <w:rPr>
          <w:sz w:val="24"/>
          <w:szCs w:val="24"/>
        </w:rPr>
      </w:pPr>
      <w:r w:rsidRPr="002C76C7">
        <w:rPr>
          <w:sz w:val="24"/>
          <w:szCs w:val="24"/>
        </w:rPr>
        <w:t xml:space="preserve">The museum is a large warehouse-like building, divided into 9 ‘rooms’, each covering a decade, from pre 1930 to </w:t>
      </w:r>
      <w:r w:rsidR="002C76C7" w:rsidRPr="002C76C7">
        <w:rPr>
          <w:sz w:val="24"/>
          <w:szCs w:val="24"/>
        </w:rPr>
        <w:t>post 200</w:t>
      </w:r>
      <w:r w:rsidRPr="002C76C7">
        <w:rPr>
          <w:sz w:val="24"/>
          <w:szCs w:val="24"/>
        </w:rPr>
        <w:t>0, and visitors are given a pre-recorded guide which has a general overview of each de</w:t>
      </w:r>
      <w:r w:rsidR="002C76C7" w:rsidRPr="002C76C7">
        <w:rPr>
          <w:sz w:val="24"/>
          <w:szCs w:val="24"/>
        </w:rPr>
        <w:t>cade, and on which there is the facility</w:t>
      </w:r>
      <w:r w:rsidRPr="002C76C7">
        <w:rPr>
          <w:sz w:val="24"/>
          <w:szCs w:val="24"/>
        </w:rPr>
        <w:t xml:space="preserve"> to find a more detailed description </w:t>
      </w:r>
      <w:r w:rsidRPr="002C76C7">
        <w:rPr>
          <w:sz w:val="24"/>
          <w:szCs w:val="24"/>
          <w:u w:val="single"/>
        </w:rPr>
        <w:t>of every car</w:t>
      </w:r>
      <w:r w:rsidRPr="002C76C7">
        <w:rPr>
          <w:sz w:val="24"/>
          <w:szCs w:val="24"/>
        </w:rPr>
        <w:t xml:space="preserve"> on display, all the posters and artwork on display, and more on the notable personalities of each period in car history. Therefore, one can </w:t>
      </w:r>
      <w:r w:rsidR="00DE0DCE" w:rsidRPr="002C76C7">
        <w:rPr>
          <w:sz w:val="24"/>
          <w:szCs w:val="24"/>
        </w:rPr>
        <w:t>be as s</w:t>
      </w:r>
      <w:r w:rsidR="002C76C7" w:rsidRPr="002C76C7">
        <w:rPr>
          <w:sz w:val="24"/>
          <w:szCs w:val="24"/>
        </w:rPr>
        <w:t>uperficial or as detailed as one</w:t>
      </w:r>
      <w:r w:rsidR="00DE0DCE" w:rsidRPr="002C76C7">
        <w:rPr>
          <w:sz w:val="24"/>
          <w:szCs w:val="24"/>
        </w:rPr>
        <w:t xml:space="preserve"> would like.</w:t>
      </w:r>
    </w:p>
    <w:p w:rsidR="002C76C7" w:rsidRPr="002C76C7" w:rsidRDefault="002C76C7" w:rsidP="00B52C65">
      <w:pPr>
        <w:ind w:left="60"/>
        <w:rPr>
          <w:sz w:val="24"/>
          <w:szCs w:val="24"/>
        </w:rPr>
      </w:pPr>
    </w:p>
    <w:p w:rsidR="00F900B9" w:rsidRDefault="00F900B9">
      <w:pPr>
        <w:rPr>
          <w:sz w:val="28"/>
          <w:szCs w:val="28"/>
        </w:rPr>
      </w:pPr>
      <w:r>
        <w:rPr>
          <w:sz w:val="28"/>
          <w:szCs w:val="28"/>
        </w:rPr>
        <w:t xml:space="preserve">                        </w:t>
      </w:r>
      <w:r>
        <w:rPr>
          <w:noProof/>
          <w:sz w:val="28"/>
          <w:szCs w:val="28"/>
          <w:lang w:eastAsia="en-GB"/>
        </w:rPr>
        <w:drawing>
          <wp:inline distT="0" distB="0" distL="0" distR="0">
            <wp:extent cx="4231852" cy="3174123"/>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ber Joe top.jpg"/>
                    <pic:cNvPicPr/>
                  </pic:nvPicPr>
                  <pic:blipFill>
                    <a:blip r:embed="rId7">
                      <a:extLst>
                        <a:ext uri="{28A0092B-C50C-407E-A947-70E740481C1C}">
                          <a14:useLocalDpi xmlns:a14="http://schemas.microsoft.com/office/drawing/2010/main" val="0"/>
                        </a:ext>
                      </a:extLst>
                    </a:blip>
                    <a:stretch>
                      <a:fillRect/>
                    </a:stretch>
                  </pic:blipFill>
                  <pic:spPr>
                    <a:xfrm>
                      <a:off x="0" y="0"/>
                      <a:ext cx="4234980" cy="3176469"/>
                    </a:xfrm>
                    <a:prstGeom prst="rect">
                      <a:avLst/>
                    </a:prstGeom>
                  </pic:spPr>
                </pic:pic>
              </a:graphicData>
            </a:graphic>
          </wp:inline>
        </w:drawing>
      </w:r>
    </w:p>
    <w:p w:rsidR="00F900B9" w:rsidRDefault="00F900B9">
      <w:pPr>
        <w:rPr>
          <w:sz w:val="28"/>
          <w:szCs w:val="28"/>
        </w:rPr>
      </w:pPr>
    </w:p>
    <w:p w:rsidR="00F900B9" w:rsidRDefault="00F900B9">
      <w:pPr>
        <w:rPr>
          <w:sz w:val="28"/>
          <w:szCs w:val="28"/>
        </w:rPr>
      </w:pPr>
    </w:p>
    <w:p w:rsidR="00DE0DCE" w:rsidRDefault="00DE0DCE">
      <w:pPr>
        <w:rPr>
          <w:noProof/>
          <w:sz w:val="28"/>
          <w:szCs w:val="28"/>
          <w:lang w:eastAsia="en-GB"/>
        </w:rPr>
      </w:pPr>
    </w:p>
    <w:p w:rsidR="00DE0DCE" w:rsidRDefault="00860C3E">
      <w:pPr>
        <w:rPr>
          <w:sz w:val="28"/>
          <w:szCs w:val="28"/>
        </w:rPr>
      </w:pPr>
      <w:r>
        <w:rPr>
          <w:sz w:val="28"/>
          <w:szCs w:val="28"/>
        </w:rPr>
        <w:lastRenderedPageBreak/>
        <w:t xml:space="preserve">                           </w:t>
      </w:r>
      <w:r w:rsidR="00DE0DCE">
        <w:rPr>
          <w:noProof/>
          <w:sz w:val="28"/>
          <w:szCs w:val="28"/>
          <w:lang w:eastAsia="en-GB"/>
        </w:rPr>
        <w:drawing>
          <wp:inline distT="0" distB="0" distL="0" distR="0">
            <wp:extent cx="4200525" cy="22955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427_122738.jpg"/>
                    <pic:cNvPicPr/>
                  </pic:nvPicPr>
                  <pic:blipFill>
                    <a:blip r:embed="rId8" cstate="print">
                      <a:extLst>
                        <a:ext uri="{28A0092B-C50C-407E-A947-70E740481C1C}">
                          <a14:useLocalDpi xmlns:a14="http://schemas.microsoft.com/office/drawing/2010/main" val="0"/>
                        </a:ext>
                      </a:extLst>
                    </a:blip>
                    <a:stretch>
                      <a:fillRect/>
                    </a:stretch>
                  </pic:blipFill>
                  <pic:spPr>
                    <a:xfrm rot="10800000">
                      <a:off x="0" y="0"/>
                      <a:ext cx="4206324" cy="2298694"/>
                    </a:xfrm>
                    <a:prstGeom prst="rect">
                      <a:avLst/>
                    </a:prstGeom>
                  </pic:spPr>
                </pic:pic>
              </a:graphicData>
            </a:graphic>
          </wp:inline>
        </w:drawing>
      </w:r>
    </w:p>
    <w:p w:rsidR="00DE0DCE" w:rsidRDefault="00DE0DCE">
      <w:pPr>
        <w:rPr>
          <w:sz w:val="28"/>
          <w:szCs w:val="28"/>
        </w:rPr>
      </w:pPr>
    </w:p>
    <w:p w:rsidR="00DE0DCE" w:rsidRDefault="00DE0DCE">
      <w:pPr>
        <w:rPr>
          <w:noProof/>
          <w:sz w:val="28"/>
          <w:szCs w:val="28"/>
          <w:lang w:eastAsia="en-GB"/>
        </w:rPr>
      </w:pPr>
      <w:r>
        <w:rPr>
          <w:noProof/>
          <w:sz w:val="28"/>
          <w:szCs w:val="28"/>
          <w:lang w:eastAsia="en-GB"/>
        </w:rPr>
        <w:drawing>
          <wp:inline distT="0" distB="0" distL="0" distR="0">
            <wp:extent cx="4305300" cy="25050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427_122745.jp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4311244" cy="2508534"/>
                    </a:xfrm>
                    <a:prstGeom prst="rect">
                      <a:avLst/>
                    </a:prstGeom>
                  </pic:spPr>
                </pic:pic>
              </a:graphicData>
            </a:graphic>
          </wp:inline>
        </w:drawing>
      </w:r>
    </w:p>
    <w:p w:rsidR="00DE0DCE" w:rsidRDefault="00DE0DCE">
      <w:pPr>
        <w:rPr>
          <w:sz w:val="28"/>
          <w:szCs w:val="28"/>
        </w:rPr>
      </w:pPr>
      <w:r>
        <w:rPr>
          <w:sz w:val="28"/>
          <w:szCs w:val="28"/>
        </w:rPr>
        <w:t xml:space="preserve">              </w:t>
      </w:r>
      <w:r w:rsidR="00860C3E">
        <w:rPr>
          <w:noProof/>
          <w:sz w:val="28"/>
          <w:szCs w:val="28"/>
          <w:lang w:eastAsia="en-GB"/>
        </w:rPr>
        <w:drawing>
          <wp:inline distT="0" distB="0" distL="0" distR="0" wp14:anchorId="76755A3B" wp14:editId="0F138299">
            <wp:extent cx="4352925" cy="28670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427_123521.jpg"/>
                    <pic:cNvPicPr/>
                  </pic:nvPicPr>
                  <pic:blipFill>
                    <a:blip r:embed="rId10" cstate="print">
                      <a:extLst>
                        <a:ext uri="{28A0092B-C50C-407E-A947-70E740481C1C}">
                          <a14:useLocalDpi xmlns:a14="http://schemas.microsoft.com/office/drawing/2010/main" val="0"/>
                        </a:ext>
                      </a:extLst>
                    </a:blip>
                    <a:stretch>
                      <a:fillRect/>
                    </a:stretch>
                  </pic:blipFill>
                  <pic:spPr>
                    <a:xfrm rot="10800000">
                      <a:off x="0" y="0"/>
                      <a:ext cx="4358935" cy="2870984"/>
                    </a:xfrm>
                    <a:prstGeom prst="rect">
                      <a:avLst/>
                    </a:prstGeom>
                  </pic:spPr>
                </pic:pic>
              </a:graphicData>
            </a:graphic>
          </wp:inline>
        </w:drawing>
      </w:r>
    </w:p>
    <w:p w:rsidR="00860C3E" w:rsidRDefault="00860C3E">
      <w:pPr>
        <w:rPr>
          <w:sz w:val="28"/>
          <w:szCs w:val="28"/>
        </w:rPr>
      </w:pPr>
    </w:p>
    <w:p w:rsidR="00860C3E" w:rsidRDefault="00860C3E">
      <w:pPr>
        <w:rPr>
          <w:sz w:val="28"/>
          <w:szCs w:val="28"/>
        </w:rPr>
      </w:pPr>
      <w:r>
        <w:rPr>
          <w:sz w:val="28"/>
          <w:szCs w:val="28"/>
        </w:rPr>
        <w:lastRenderedPageBreak/>
        <w:t xml:space="preserve">          </w:t>
      </w:r>
      <w:r>
        <w:rPr>
          <w:noProof/>
          <w:sz w:val="28"/>
          <w:szCs w:val="28"/>
          <w:lang w:eastAsia="en-GB"/>
        </w:rPr>
        <w:drawing>
          <wp:inline distT="0" distB="0" distL="0" distR="0">
            <wp:extent cx="4828258" cy="2476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427_123551.jpg"/>
                    <pic:cNvPicPr/>
                  </pic:nvPicPr>
                  <pic:blipFill>
                    <a:blip r:embed="rId11" cstate="print">
                      <a:extLst>
                        <a:ext uri="{28A0092B-C50C-407E-A947-70E740481C1C}">
                          <a14:useLocalDpi xmlns:a14="http://schemas.microsoft.com/office/drawing/2010/main" val="0"/>
                        </a:ext>
                      </a:extLst>
                    </a:blip>
                    <a:stretch>
                      <a:fillRect/>
                    </a:stretch>
                  </pic:blipFill>
                  <pic:spPr>
                    <a:xfrm rot="10800000">
                      <a:off x="0" y="0"/>
                      <a:ext cx="4834924" cy="2479919"/>
                    </a:xfrm>
                    <a:prstGeom prst="rect">
                      <a:avLst/>
                    </a:prstGeom>
                  </pic:spPr>
                </pic:pic>
              </a:graphicData>
            </a:graphic>
          </wp:inline>
        </w:drawing>
      </w:r>
    </w:p>
    <w:p w:rsidR="00DE0DCE" w:rsidRDefault="00DE0DCE">
      <w:pPr>
        <w:rPr>
          <w:sz w:val="28"/>
          <w:szCs w:val="28"/>
        </w:rPr>
      </w:pPr>
    </w:p>
    <w:p w:rsidR="00860C3E" w:rsidRDefault="00860C3E">
      <w:pPr>
        <w:rPr>
          <w:sz w:val="28"/>
          <w:szCs w:val="28"/>
        </w:rPr>
      </w:pPr>
      <w:r>
        <w:rPr>
          <w:noProof/>
          <w:sz w:val="28"/>
          <w:szCs w:val="28"/>
          <w:lang w:eastAsia="en-GB"/>
        </w:rPr>
        <w:drawing>
          <wp:inline distT="0" distB="0" distL="0" distR="0">
            <wp:extent cx="4343400" cy="244310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427_113615.jpg"/>
                    <pic:cNvPicPr/>
                  </pic:nvPicPr>
                  <pic:blipFill>
                    <a:blip r:embed="rId12" cstate="print">
                      <a:extLst>
                        <a:ext uri="{28A0092B-C50C-407E-A947-70E740481C1C}">
                          <a14:useLocalDpi xmlns:a14="http://schemas.microsoft.com/office/drawing/2010/main" val="0"/>
                        </a:ext>
                      </a:extLst>
                    </a:blip>
                    <a:stretch>
                      <a:fillRect/>
                    </a:stretch>
                  </pic:blipFill>
                  <pic:spPr>
                    <a:xfrm rot="10800000">
                      <a:off x="0" y="0"/>
                      <a:ext cx="4349397" cy="2446475"/>
                    </a:xfrm>
                    <a:prstGeom prst="rect">
                      <a:avLst/>
                    </a:prstGeom>
                  </pic:spPr>
                </pic:pic>
              </a:graphicData>
            </a:graphic>
          </wp:inline>
        </w:drawing>
      </w:r>
    </w:p>
    <w:p w:rsidR="00860C3E" w:rsidRDefault="00860C3E">
      <w:pPr>
        <w:rPr>
          <w:sz w:val="28"/>
          <w:szCs w:val="28"/>
        </w:rPr>
      </w:pPr>
      <w:r>
        <w:rPr>
          <w:noProof/>
          <w:sz w:val="28"/>
          <w:szCs w:val="28"/>
          <w:lang w:eastAsia="en-GB"/>
        </w:rPr>
        <w:t xml:space="preserve">                              </w:t>
      </w:r>
      <w:r>
        <w:rPr>
          <w:noProof/>
          <w:sz w:val="28"/>
          <w:szCs w:val="28"/>
          <w:lang w:eastAsia="en-GB"/>
        </w:rPr>
        <w:drawing>
          <wp:inline distT="0" distB="0" distL="0" distR="0">
            <wp:extent cx="4470510" cy="251460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427_113632.jpg"/>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4476682" cy="2518072"/>
                    </a:xfrm>
                    <a:prstGeom prst="rect">
                      <a:avLst/>
                    </a:prstGeom>
                  </pic:spPr>
                </pic:pic>
              </a:graphicData>
            </a:graphic>
          </wp:inline>
        </w:drawing>
      </w:r>
    </w:p>
    <w:p w:rsidR="00860C3E" w:rsidRDefault="00860C3E">
      <w:pPr>
        <w:rPr>
          <w:sz w:val="28"/>
          <w:szCs w:val="28"/>
        </w:rPr>
      </w:pPr>
    </w:p>
    <w:p w:rsidR="00860C3E" w:rsidRDefault="00860C3E">
      <w:pPr>
        <w:rPr>
          <w:sz w:val="28"/>
          <w:szCs w:val="28"/>
        </w:rPr>
      </w:pPr>
      <w:r>
        <w:rPr>
          <w:noProof/>
          <w:sz w:val="28"/>
          <w:szCs w:val="28"/>
          <w:lang w:eastAsia="en-GB"/>
        </w:rPr>
        <w:lastRenderedPageBreak/>
        <w:drawing>
          <wp:inline distT="0" distB="0" distL="0" distR="0">
            <wp:extent cx="4694908" cy="2640821"/>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427_123637.jpg"/>
                    <pic:cNvPicPr/>
                  </pic:nvPicPr>
                  <pic:blipFill>
                    <a:blip r:embed="rId14" cstate="print">
                      <a:extLst>
                        <a:ext uri="{28A0092B-C50C-407E-A947-70E740481C1C}">
                          <a14:useLocalDpi xmlns:a14="http://schemas.microsoft.com/office/drawing/2010/main" val="0"/>
                        </a:ext>
                      </a:extLst>
                    </a:blip>
                    <a:stretch>
                      <a:fillRect/>
                    </a:stretch>
                  </pic:blipFill>
                  <pic:spPr>
                    <a:xfrm rot="10800000">
                      <a:off x="0" y="0"/>
                      <a:ext cx="4701390" cy="2644467"/>
                    </a:xfrm>
                    <a:prstGeom prst="rect">
                      <a:avLst/>
                    </a:prstGeom>
                  </pic:spPr>
                </pic:pic>
              </a:graphicData>
            </a:graphic>
          </wp:inline>
        </w:drawing>
      </w:r>
    </w:p>
    <w:p w:rsidR="00450F6E" w:rsidRDefault="00450F6E">
      <w:pPr>
        <w:rPr>
          <w:sz w:val="28"/>
          <w:szCs w:val="28"/>
        </w:rPr>
      </w:pPr>
    </w:p>
    <w:p w:rsidR="00DE0DCE" w:rsidRDefault="00ED7731">
      <w:pPr>
        <w:rPr>
          <w:sz w:val="28"/>
          <w:szCs w:val="28"/>
        </w:rPr>
      </w:pPr>
      <w:r>
        <w:rPr>
          <w:noProof/>
          <w:sz w:val="28"/>
          <w:szCs w:val="28"/>
          <w:lang w:eastAsia="en-GB"/>
        </w:rPr>
        <w:drawing>
          <wp:inline distT="0" distB="0" distL="0" distR="0">
            <wp:extent cx="5731510" cy="322389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427_114029.jpg"/>
                    <pic:cNvPicPr/>
                  </pic:nvPicPr>
                  <pic:blipFill>
                    <a:blip r:embed="rId15" cstate="print">
                      <a:extLst>
                        <a:ext uri="{28A0092B-C50C-407E-A947-70E740481C1C}">
                          <a14:useLocalDpi xmlns:a14="http://schemas.microsoft.com/office/drawing/2010/main" val="0"/>
                        </a:ext>
                      </a:extLst>
                    </a:blip>
                    <a:stretch>
                      <a:fillRect/>
                    </a:stretch>
                  </pic:blipFill>
                  <pic:spPr>
                    <a:xfrm rot="10800000">
                      <a:off x="0" y="0"/>
                      <a:ext cx="5731510" cy="3223895"/>
                    </a:xfrm>
                    <a:prstGeom prst="rect">
                      <a:avLst/>
                    </a:prstGeom>
                  </pic:spPr>
                </pic:pic>
              </a:graphicData>
            </a:graphic>
          </wp:inline>
        </w:drawing>
      </w:r>
    </w:p>
    <w:p w:rsidR="00ED7731" w:rsidRDefault="00ED7731">
      <w:pPr>
        <w:rPr>
          <w:sz w:val="28"/>
          <w:szCs w:val="28"/>
        </w:rPr>
      </w:pPr>
    </w:p>
    <w:p w:rsidR="00DE0DCE" w:rsidRDefault="00ED7731">
      <w:pPr>
        <w:rPr>
          <w:noProof/>
          <w:sz w:val="28"/>
          <w:szCs w:val="28"/>
          <w:lang w:eastAsia="en-GB"/>
        </w:rPr>
      </w:pPr>
      <w:r>
        <w:rPr>
          <w:noProof/>
          <w:sz w:val="28"/>
          <w:szCs w:val="28"/>
          <w:lang w:eastAsia="en-GB"/>
        </w:rPr>
        <w:t>An excellent trip, and our thanks to Richard Lowe for organising it.</w:t>
      </w:r>
    </w:p>
    <w:p w:rsidR="00ED7731" w:rsidRDefault="00ED7731">
      <w:pPr>
        <w:rPr>
          <w:noProof/>
          <w:sz w:val="28"/>
          <w:szCs w:val="28"/>
          <w:lang w:eastAsia="en-GB"/>
        </w:rPr>
      </w:pPr>
    </w:p>
    <w:p w:rsidR="00ED7731" w:rsidRPr="00F900B9" w:rsidRDefault="00F900B9">
      <w:pPr>
        <w:rPr>
          <w:noProof/>
          <w:sz w:val="24"/>
          <w:szCs w:val="24"/>
          <w:lang w:eastAsia="en-GB"/>
        </w:rPr>
      </w:pPr>
      <w:r>
        <w:rPr>
          <w:i/>
          <w:noProof/>
          <w:sz w:val="24"/>
          <w:szCs w:val="24"/>
          <w:lang w:eastAsia="en-GB"/>
        </w:rPr>
        <w:t>(Roger Emerson)</w:t>
      </w:r>
    </w:p>
    <w:p w:rsidR="00F61FEF" w:rsidRPr="00F61FEF" w:rsidRDefault="00F61FEF">
      <w:pPr>
        <w:rPr>
          <w:sz w:val="28"/>
          <w:szCs w:val="28"/>
        </w:rPr>
      </w:pPr>
    </w:p>
    <w:sectPr w:rsidR="00F61FEF" w:rsidRPr="00F61FE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8F60EF"/>
    <w:multiLevelType w:val="hybridMultilevel"/>
    <w:tmpl w:val="D842DD2C"/>
    <w:lvl w:ilvl="0" w:tplc="F5181BC6">
      <w:numFmt w:val="bullet"/>
      <w:lvlText w:val="-"/>
      <w:lvlJc w:val="left"/>
      <w:pPr>
        <w:ind w:left="420" w:hanging="360"/>
      </w:pPr>
      <w:rPr>
        <w:rFonts w:ascii="Calibri" w:eastAsiaTheme="minorHAnsi" w:hAnsi="Calibri" w:cs="Calibr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1FEF"/>
    <w:rsid w:val="00075F6C"/>
    <w:rsid w:val="000D0892"/>
    <w:rsid w:val="002C76C7"/>
    <w:rsid w:val="00383626"/>
    <w:rsid w:val="00450F6E"/>
    <w:rsid w:val="00860C3E"/>
    <w:rsid w:val="00AA3E8F"/>
    <w:rsid w:val="00B52C65"/>
    <w:rsid w:val="00C360C2"/>
    <w:rsid w:val="00DE0DCE"/>
    <w:rsid w:val="00ED7731"/>
    <w:rsid w:val="00F61FEF"/>
    <w:rsid w:val="00F900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0D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0DCE"/>
    <w:rPr>
      <w:rFonts w:ascii="Tahoma" w:hAnsi="Tahoma" w:cs="Tahoma"/>
      <w:sz w:val="16"/>
      <w:szCs w:val="16"/>
    </w:rPr>
  </w:style>
  <w:style w:type="paragraph" w:styleId="ListParagraph">
    <w:name w:val="List Paragraph"/>
    <w:basedOn w:val="Normal"/>
    <w:uiPriority w:val="34"/>
    <w:qFormat/>
    <w:rsid w:val="00C360C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0D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0DCE"/>
    <w:rPr>
      <w:rFonts w:ascii="Tahoma" w:hAnsi="Tahoma" w:cs="Tahoma"/>
      <w:sz w:val="16"/>
      <w:szCs w:val="16"/>
    </w:rPr>
  </w:style>
  <w:style w:type="paragraph" w:styleId="ListParagraph">
    <w:name w:val="List Paragraph"/>
    <w:basedOn w:val="Normal"/>
    <w:uiPriority w:val="34"/>
    <w:qFormat/>
    <w:rsid w:val="00C360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353088-9173-42D9-9B52-B7B57B070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Pages>
  <Words>392</Words>
  <Characters>2241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Roger and Rosemary</dc:creator>
  <cp:lastModifiedBy>Roger and Rosemary</cp:lastModifiedBy>
  <cp:revision>6</cp:revision>
  <dcterms:created xsi:type="dcterms:W3CDTF">2022-04-28T11:37:00Z</dcterms:created>
  <dcterms:modified xsi:type="dcterms:W3CDTF">2022-05-07T11:44:00Z</dcterms:modified>
</cp:coreProperties>
</file>